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F6" w:rsidRPr="00906522" w:rsidRDefault="0070618F" w:rsidP="00906522">
      <w:pPr>
        <w:jc w:val="center"/>
        <w:rPr>
          <w:b/>
          <w:sz w:val="28"/>
          <w:szCs w:val="28"/>
        </w:rPr>
      </w:pPr>
      <w:r w:rsidRPr="00906522">
        <w:rPr>
          <w:b/>
          <w:sz w:val="28"/>
          <w:szCs w:val="28"/>
        </w:rPr>
        <w:t>Le registre UBO</w:t>
      </w:r>
      <w:r w:rsidR="00AB750D">
        <w:rPr>
          <w:b/>
          <w:sz w:val="28"/>
          <w:szCs w:val="28"/>
        </w:rPr>
        <w:t> : nouvelle obligation pour les asbl !</w:t>
      </w:r>
    </w:p>
    <w:p w:rsidR="0070618F" w:rsidRPr="00901395" w:rsidRDefault="00BF1379" w:rsidP="00BF1379">
      <w:pPr>
        <w:pStyle w:val="Paragraphedeliste"/>
        <w:numPr>
          <w:ilvl w:val="0"/>
          <w:numId w:val="1"/>
        </w:numPr>
        <w:rPr>
          <w:b/>
        </w:rPr>
      </w:pPr>
      <w:r w:rsidRPr="00901395">
        <w:rPr>
          <w:b/>
        </w:rPr>
        <w:t>De quoi s’agit-il ?</w:t>
      </w:r>
    </w:p>
    <w:p w:rsidR="00BF1379" w:rsidRDefault="00BF1379" w:rsidP="00BF1379">
      <w:r>
        <w:t>UBO pour « </w:t>
      </w:r>
      <w:r w:rsidRPr="00BF1379">
        <w:t>Ultimate Beneficial Owner</w:t>
      </w:r>
      <w:r>
        <w:t xml:space="preserve"> » ou </w:t>
      </w:r>
      <w:r w:rsidRPr="00901395">
        <w:rPr>
          <w:b/>
        </w:rPr>
        <w:t>registre des bénéficiaires effectifs</w:t>
      </w:r>
      <w:r>
        <w:t>.</w:t>
      </w:r>
    </w:p>
    <w:p w:rsidR="00BF1379" w:rsidRDefault="00BF1379" w:rsidP="00BF1379">
      <w:r>
        <w:t xml:space="preserve">Cette obligation découle de la </w:t>
      </w:r>
      <w:r w:rsidRPr="00BF1379">
        <w:t>loi du 18 septembre 2017 relative à la prévention du blanchiment de capitaux et du financement du terrorisme et à la limitati</w:t>
      </w:r>
      <w:r>
        <w:t>on de l’utilisation des espèces.</w:t>
      </w:r>
    </w:p>
    <w:p w:rsidR="00901395" w:rsidRPr="00901395" w:rsidRDefault="00901395" w:rsidP="00901395">
      <w:pPr>
        <w:pStyle w:val="Paragraphedeliste"/>
        <w:numPr>
          <w:ilvl w:val="0"/>
          <w:numId w:val="1"/>
        </w:numPr>
        <w:rPr>
          <w:b/>
        </w:rPr>
      </w:pPr>
      <w:r w:rsidRPr="00901395">
        <w:rPr>
          <w:b/>
        </w:rPr>
        <w:t>Qui est concerné ?</w:t>
      </w:r>
    </w:p>
    <w:p w:rsidR="00901395" w:rsidRDefault="00901395" w:rsidP="00901395">
      <w:r w:rsidRPr="00901395">
        <w:t>Les sociétés, les a(i)sbl et fondations et les trusts et autres entités juridiques similaires aux trusts.</w:t>
      </w:r>
    </w:p>
    <w:p w:rsidR="00901395" w:rsidRPr="00901395" w:rsidRDefault="00901395" w:rsidP="00901395">
      <w:pPr>
        <w:pStyle w:val="Paragraphedeliste"/>
        <w:numPr>
          <w:ilvl w:val="0"/>
          <w:numId w:val="1"/>
        </w:numPr>
        <w:rPr>
          <w:b/>
        </w:rPr>
      </w:pPr>
      <w:r w:rsidRPr="00901395">
        <w:rPr>
          <w:b/>
        </w:rPr>
        <w:t>De quels bénéficiaires s’agit-il ?</w:t>
      </w:r>
    </w:p>
    <w:p w:rsidR="00216D7F" w:rsidRPr="00216D7F" w:rsidRDefault="00216D7F" w:rsidP="00216D7F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Pour les a(i)sbl et fondations, sont considérés comme bénéficiaire effectifs :</w:t>
      </w:r>
    </w:p>
    <w:p w:rsidR="00216D7F" w:rsidRP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Les administrateurs ;</w:t>
      </w:r>
    </w:p>
    <w:p w:rsidR="00216D7F" w:rsidRP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Les personnes qui sont habilitées à représenter l’association ;</w:t>
      </w:r>
    </w:p>
    <w:p w:rsidR="00216D7F" w:rsidRP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Les personnes chargées de la gestion journalière de l’a(i)sbl ou de la fondation ;</w:t>
      </w:r>
    </w:p>
    <w:p w:rsidR="00216D7F" w:rsidRP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Les fondateurs d’une fondation ;</w:t>
      </w:r>
    </w:p>
    <w:p w:rsidR="00216D7F" w:rsidRP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Les personnes physiques ou, lorsque ces personnes n’ont pas encore été désignées, la catégorie de personnes physiques dans l’intérêt principal desquelles l’a(i)sbl ou la fondation a été constituée ou opère ;</w:t>
      </w:r>
    </w:p>
    <w:p w:rsidR="00216D7F" w:rsidRDefault="00216D7F" w:rsidP="003730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216D7F">
        <w:rPr>
          <w:rFonts w:eastAsia="Times New Roman" w:cstheme="minorHAnsi"/>
          <w:lang w:eastAsia="fr-BE"/>
        </w:rPr>
        <w:t>Toute autre personne physique exerçant par d’autres moyens le contrôle en dernier ressort sur l’a(i)sbl ou la fondation.</w:t>
      </w:r>
    </w:p>
    <w:p w:rsidR="00216D7F" w:rsidRPr="00373039" w:rsidRDefault="00373039" w:rsidP="0037303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lang w:eastAsia="fr-BE"/>
        </w:rPr>
      </w:pPr>
      <w:r w:rsidRPr="00373039">
        <w:rPr>
          <w:rFonts w:eastAsia="Times New Roman" w:cstheme="minorHAnsi"/>
          <w:b/>
          <w:lang w:eastAsia="fr-BE"/>
        </w:rPr>
        <w:t>Comment se préparer avant de constituer son registre ?</w:t>
      </w:r>
    </w:p>
    <w:p w:rsidR="00373039" w:rsidRDefault="00373039" w:rsidP="0037303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Vous assurez de :</w:t>
      </w:r>
    </w:p>
    <w:p w:rsidR="00373039" w:rsidRPr="00373039" w:rsidRDefault="00373039" w:rsidP="00373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373039">
        <w:rPr>
          <w:rFonts w:eastAsia="Times New Roman" w:cstheme="minorHAnsi"/>
          <w:lang w:eastAsia="fr-BE"/>
        </w:rPr>
        <w:t>dispose</w:t>
      </w:r>
      <w:r>
        <w:rPr>
          <w:rFonts w:eastAsia="Times New Roman" w:cstheme="minorHAnsi"/>
          <w:lang w:eastAsia="fr-BE"/>
        </w:rPr>
        <w:t>r</w:t>
      </w:r>
      <w:r w:rsidRPr="00373039">
        <w:rPr>
          <w:rFonts w:eastAsia="Times New Roman" w:cstheme="minorHAnsi"/>
          <w:lang w:eastAsia="fr-BE"/>
        </w:rPr>
        <w:t xml:space="preserve"> d’un représentant légal ou d’un mandataire disposant d’une carte E-ID qui pourra remplir les informations via la plateforme en ligne MyMinFin, au nom de votre </w:t>
      </w:r>
      <w:r>
        <w:rPr>
          <w:rFonts w:eastAsia="Times New Roman" w:cstheme="minorHAnsi"/>
          <w:lang w:eastAsia="fr-BE"/>
        </w:rPr>
        <w:t>asbl</w:t>
      </w:r>
      <w:r w:rsidRPr="00373039">
        <w:rPr>
          <w:rFonts w:eastAsia="Times New Roman" w:cstheme="minorHAnsi"/>
          <w:lang w:eastAsia="fr-BE"/>
        </w:rPr>
        <w:t xml:space="preserve"> ;</w:t>
      </w:r>
    </w:p>
    <w:p w:rsidR="00373039" w:rsidRPr="00373039" w:rsidRDefault="00373039" w:rsidP="00373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avoir</w:t>
      </w:r>
      <w:r w:rsidRPr="00373039">
        <w:rPr>
          <w:rFonts w:eastAsia="Times New Roman" w:cstheme="minorHAnsi"/>
          <w:lang w:eastAsia="fr-BE"/>
        </w:rPr>
        <w:t xml:space="preserve"> identifié à laquelle des catégories détaillées </w:t>
      </w:r>
      <w:r>
        <w:rPr>
          <w:rFonts w:eastAsia="Times New Roman" w:cstheme="minorHAnsi"/>
          <w:lang w:eastAsia="fr-BE"/>
        </w:rPr>
        <w:t>au point 3</w:t>
      </w:r>
      <w:r w:rsidRPr="00373039">
        <w:rPr>
          <w:rFonts w:eastAsia="Times New Roman" w:cstheme="minorHAnsi"/>
          <w:lang w:eastAsia="fr-BE"/>
        </w:rPr>
        <w:t xml:space="preserve"> ci-dessus votre bénéficiaire effectif appartient ;</w:t>
      </w:r>
    </w:p>
    <w:p w:rsidR="00373039" w:rsidRPr="00373039" w:rsidRDefault="00373039" w:rsidP="00373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 w:rsidRPr="00373039">
        <w:rPr>
          <w:rFonts w:eastAsia="Times New Roman" w:cstheme="minorHAnsi"/>
          <w:lang w:eastAsia="fr-BE"/>
        </w:rPr>
        <w:t>dispose</w:t>
      </w:r>
      <w:r>
        <w:rPr>
          <w:rFonts w:eastAsia="Times New Roman" w:cstheme="minorHAnsi"/>
          <w:lang w:eastAsia="fr-BE"/>
        </w:rPr>
        <w:t>r</w:t>
      </w:r>
      <w:r w:rsidRPr="00373039">
        <w:rPr>
          <w:rFonts w:eastAsia="Times New Roman" w:cstheme="minorHAnsi"/>
          <w:lang w:eastAsia="fr-BE"/>
        </w:rPr>
        <w:t xml:space="preserve"> d’informati</w:t>
      </w:r>
      <w:r>
        <w:rPr>
          <w:rFonts w:eastAsia="Times New Roman" w:cstheme="minorHAnsi"/>
          <w:lang w:eastAsia="fr-BE"/>
        </w:rPr>
        <w:t>ons précises et détaillées</w:t>
      </w:r>
      <w:r w:rsidRPr="00373039">
        <w:rPr>
          <w:rFonts w:eastAsia="Times New Roman" w:cstheme="minorHAnsi"/>
          <w:lang w:eastAsia="fr-BE"/>
        </w:rPr>
        <w:t xml:space="preserve"> sur les bénéficiaires effectifs de votre </w:t>
      </w:r>
      <w:r>
        <w:rPr>
          <w:rFonts w:eastAsia="Times New Roman" w:cstheme="minorHAnsi"/>
          <w:lang w:eastAsia="fr-BE"/>
        </w:rPr>
        <w:t>asbl</w:t>
      </w:r>
      <w:r w:rsidRPr="00373039">
        <w:rPr>
          <w:rFonts w:eastAsia="Times New Roman" w:cstheme="minorHAnsi"/>
          <w:lang w:eastAsia="fr-BE"/>
        </w:rPr>
        <w:t xml:space="preserve"> et de toute entité juridique par l’intermédiaire desquelles vos bénéficiaires effectifs passent pour contrôler votre organisation ;</w:t>
      </w:r>
    </w:p>
    <w:p w:rsidR="00373039" w:rsidRPr="00373039" w:rsidRDefault="00373039" w:rsidP="00373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disposer</w:t>
      </w:r>
      <w:r w:rsidRPr="00373039">
        <w:rPr>
          <w:rFonts w:eastAsia="Times New Roman" w:cstheme="minorHAnsi"/>
          <w:lang w:eastAsia="fr-BE"/>
        </w:rPr>
        <w:t xml:space="preserve"> de documents probants établissant que l’information dont vous disposez est adéquate, exacte et actuelle ;</w:t>
      </w:r>
    </w:p>
    <w:p w:rsidR="00373039" w:rsidRDefault="00373039" w:rsidP="003730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lang w:eastAsia="fr-BE"/>
        </w:rPr>
      </w:pPr>
      <w:r>
        <w:rPr>
          <w:rFonts w:eastAsia="Times New Roman" w:cstheme="minorHAnsi"/>
          <w:lang w:eastAsia="fr-BE"/>
        </w:rPr>
        <w:t>avoir</w:t>
      </w:r>
      <w:r w:rsidRPr="00373039">
        <w:rPr>
          <w:rFonts w:eastAsia="Times New Roman" w:cstheme="minorHAnsi"/>
          <w:lang w:eastAsia="fr-BE"/>
        </w:rPr>
        <w:t xml:space="preserve"> mis en place des procédures au sein de votre </w:t>
      </w:r>
      <w:r>
        <w:rPr>
          <w:rFonts w:eastAsia="Times New Roman" w:cstheme="minorHAnsi"/>
          <w:lang w:eastAsia="fr-BE"/>
        </w:rPr>
        <w:t>asbl</w:t>
      </w:r>
      <w:r w:rsidRPr="00373039">
        <w:rPr>
          <w:rFonts w:eastAsia="Times New Roman" w:cstheme="minorHAnsi"/>
          <w:lang w:eastAsia="fr-BE"/>
        </w:rPr>
        <w:t xml:space="preserve"> afin que toute modification des informations sur vos bénéficiaires effectifs soit communiquée au registre UBO dans le mois.</w:t>
      </w:r>
    </w:p>
    <w:p w:rsidR="00FB0316" w:rsidRPr="00FB0316" w:rsidRDefault="00FB0316" w:rsidP="00FB0316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fr-BE"/>
        </w:rPr>
      </w:pPr>
      <w:r w:rsidRPr="00FB0316">
        <w:rPr>
          <w:rFonts w:eastAsia="Times New Roman" w:cstheme="minorHAnsi"/>
          <w:b/>
          <w:lang w:eastAsia="fr-BE"/>
        </w:rPr>
        <w:t>Délais</w:t>
      </w:r>
    </w:p>
    <w:p w:rsidR="00FB0316" w:rsidRPr="00FB0316" w:rsidRDefault="00FB0316" w:rsidP="00FB031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fr-BE"/>
        </w:rPr>
      </w:pPr>
      <w:r w:rsidRPr="00FB0316">
        <w:rPr>
          <w:rFonts w:eastAsia="Times New Roman" w:cstheme="minorHAnsi"/>
          <w:b/>
          <w:lang w:eastAsia="fr-BE"/>
        </w:rPr>
        <w:t>Date d’entrée en vigueur : 31 octobre 2018</w:t>
      </w:r>
    </w:p>
    <w:p w:rsidR="00FB0316" w:rsidRDefault="00FB0316" w:rsidP="00FB0316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fr-BE"/>
        </w:rPr>
      </w:pPr>
      <w:r w:rsidRPr="00FB0316">
        <w:rPr>
          <w:rFonts w:eastAsia="Times New Roman" w:cstheme="minorHAnsi"/>
          <w:b/>
          <w:lang w:eastAsia="fr-BE"/>
        </w:rPr>
        <w:t xml:space="preserve">Délai pour encoder les </w:t>
      </w:r>
      <w:r w:rsidR="00B6432B">
        <w:rPr>
          <w:rFonts w:eastAsia="Times New Roman" w:cstheme="minorHAnsi"/>
          <w:b/>
          <w:lang w:eastAsia="fr-BE"/>
        </w:rPr>
        <w:t>bénéficiaires : jusqu’au 30 septembre</w:t>
      </w:r>
      <w:bookmarkStart w:id="0" w:name="_GoBack"/>
      <w:bookmarkEnd w:id="0"/>
      <w:r w:rsidRPr="00FB0316">
        <w:rPr>
          <w:rFonts w:eastAsia="Times New Roman" w:cstheme="minorHAnsi"/>
          <w:b/>
          <w:lang w:eastAsia="fr-BE"/>
        </w:rPr>
        <w:t xml:space="preserve"> 2019</w:t>
      </w:r>
    </w:p>
    <w:p w:rsidR="00345F63" w:rsidRDefault="00345F63" w:rsidP="00345F6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b/>
          <w:lang w:eastAsia="fr-BE"/>
        </w:rPr>
      </w:pPr>
      <w:r>
        <w:rPr>
          <w:rFonts w:eastAsia="Times New Roman" w:cstheme="minorHAnsi"/>
          <w:b/>
          <w:lang w:eastAsia="fr-BE"/>
        </w:rPr>
        <w:lastRenderedPageBreak/>
        <w:t>L’application</w:t>
      </w:r>
    </w:p>
    <w:p w:rsidR="00FB0316" w:rsidRPr="00345F63" w:rsidRDefault="00345F63" w:rsidP="00345F63">
      <w:pPr>
        <w:shd w:val="clear" w:color="auto" w:fill="FFFFFF"/>
        <w:spacing w:before="100" w:beforeAutospacing="1" w:after="0" w:line="276" w:lineRule="auto"/>
        <w:jc w:val="both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>Aller sur le portail MyMinfin ou MyMinfinPro, onglet Applications ou sur le site Internet www.finances.belgium.be (onglet E-services, Registre UBO). Choisissez ensuite votre moyen d’authentification et suivez les instructions à l’écran.</w:t>
      </w:r>
    </w:p>
    <w:p w:rsidR="00D3763A" w:rsidRDefault="000E1490" w:rsidP="006671E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lang w:eastAsia="fr-BE"/>
        </w:rPr>
      </w:pPr>
      <w:r w:rsidRPr="000E1490">
        <w:rPr>
          <w:rFonts w:eastAsia="Times New Roman" w:cstheme="minorHAnsi"/>
          <w:b/>
          <w:lang w:eastAsia="fr-BE"/>
        </w:rPr>
        <w:t>Manuel d’utilisation</w:t>
      </w:r>
    </w:p>
    <w:p w:rsidR="00345F63" w:rsidRDefault="00507AFA" w:rsidP="00345F63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lang w:eastAsia="fr-BE"/>
        </w:rPr>
      </w:pPr>
      <w:hyperlink r:id="rId7" w:history="1">
        <w:r w:rsidR="00345F63" w:rsidRPr="001012C7">
          <w:rPr>
            <w:rStyle w:val="Lienhypertexte"/>
            <w:rFonts w:eastAsia="Times New Roman" w:cstheme="minorHAnsi"/>
            <w:b/>
            <w:lang w:eastAsia="fr-BE"/>
          </w:rPr>
          <w:t>https://finances.belgium.be/sites/default/files/UBO-Manuel%20d%27utilisation-Representant%20legal_0.pdf</w:t>
        </w:r>
      </w:hyperlink>
    </w:p>
    <w:p w:rsidR="00345F63" w:rsidRDefault="00345F63" w:rsidP="00345F63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lang w:eastAsia="fr-BE"/>
        </w:rPr>
      </w:pPr>
      <w:r>
        <w:rPr>
          <w:rFonts w:eastAsia="Times New Roman" w:cstheme="minorHAnsi"/>
          <w:b/>
          <w:lang w:eastAsia="fr-BE"/>
        </w:rPr>
        <w:t>Besoin d’aide</w:t>
      </w:r>
    </w:p>
    <w:p w:rsidR="00345F63" w:rsidRPr="00345F63" w:rsidRDefault="00345F63" w:rsidP="00345F63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>Maison Pour Associations</w:t>
      </w:r>
    </w:p>
    <w:p w:rsidR="00345F63" w:rsidRPr="00345F63" w:rsidRDefault="00345F63" w:rsidP="00345F63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>Route de Mons, 80</w:t>
      </w:r>
    </w:p>
    <w:p w:rsidR="00345F63" w:rsidRPr="00345F63" w:rsidRDefault="00345F63" w:rsidP="00345F63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>6030 Marchienne-au-Pont</w:t>
      </w:r>
    </w:p>
    <w:p w:rsidR="00345F63" w:rsidRPr="00345F63" w:rsidRDefault="00345F63" w:rsidP="00345F63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 xml:space="preserve"> 071/53.91.53</w:t>
      </w:r>
    </w:p>
    <w:p w:rsidR="00345F63" w:rsidRPr="00345F63" w:rsidRDefault="00345F63" w:rsidP="00345F63">
      <w:pPr>
        <w:shd w:val="clear" w:color="auto" w:fill="FFFFFF"/>
        <w:spacing w:after="0" w:line="276" w:lineRule="auto"/>
        <w:rPr>
          <w:rFonts w:eastAsia="Times New Roman" w:cstheme="minorHAnsi"/>
          <w:lang w:eastAsia="fr-BE"/>
        </w:rPr>
      </w:pPr>
      <w:r w:rsidRPr="00345F63">
        <w:rPr>
          <w:rFonts w:eastAsia="Times New Roman" w:cstheme="minorHAnsi"/>
          <w:lang w:eastAsia="fr-BE"/>
        </w:rPr>
        <w:t>Conseillère juridique : melodie@mpa80.be</w:t>
      </w:r>
    </w:p>
    <w:p w:rsidR="000E1490" w:rsidRPr="000E1490" w:rsidRDefault="000E1490" w:rsidP="000E1490">
      <w:pPr>
        <w:pStyle w:val="Paragraphedeliste"/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fr-BE"/>
        </w:rPr>
      </w:pPr>
    </w:p>
    <w:p w:rsidR="00373039" w:rsidRPr="00373039" w:rsidRDefault="00373039" w:rsidP="00373039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lang w:eastAsia="fr-BE"/>
        </w:rPr>
      </w:pPr>
    </w:p>
    <w:sectPr w:rsidR="00373039" w:rsidRPr="0037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FA" w:rsidRDefault="00507AFA" w:rsidP="00D3763A">
      <w:pPr>
        <w:spacing w:after="0" w:line="240" w:lineRule="auto"/>
      </w:pPr>
      <w:r>
        <w:separator/>
      </w:r>
    </w:p>
  </w:endnote>
  <w:endnote w:type="continuationSeparator" w:id="0">
    <w:p w:rsidR="00507AFA" w:rsidRDefault="00507AFA" w:rsidP="00D3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FA" w:rsidRDefault="00507AFA" w:rsidP="00D3763A">
      <w:pPr>
        <w:spacing w:after="0" w:line="240" w:lineRule="auto"/>
      </w:pPr>
      <w:r>
        <w:separator/>
      </w:r>
    </w:p>
  </w:footnote>
  <w:footnote w:type="continuationSeparator" w:id="0">
    <w:p w:rsidR="00507AFA" w:rsidRDefault="00507AFA" w:rsidP="00D3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53BD"/>
    <w:multiLevelType w:val="hybridMultilevel"/>
    <w:tmpl w:val="DAB28B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662B"/>
    <w:multiLevelType w:val="multilevel"/>
    <w:tmpl w:val="9D1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D27B1"/>
    <w:multiLevelType w:val="multilevel"/>
    <w:tmpl w:val="F76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8F"/>
    <w:rsid w:val="00093D71"/>
    <w:rsid w:val="000E1490"/>
    <w:rsid w:val="001614F6"/>
    <w:rsid w:val="00216D7F"/>
    <w:rsid w:val="00345F63"/>
    <w:rsid w:val="00373039"/>
    <w:rsid w:val="00507AFA"/>
    <w:rsid w:val="0070618F"/>
    <w:rsid w:val="00901395"/>
    <w:rsid w:val="00906522"/>
    <w:rsid w:val="00AB750D"/>
    <w:rsid w:val="00B6432B"/>
    <w:rsid w:val="00BF1379"/>
    <w:rsid w:val="00D3763A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6A05E-893A-45A2-BBEC-53C30F5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13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63A"/>
  </w:style>
  <w:style w:type="paragraph" w:styleId="Pieddepage">
    <w:name w:val="footer"/>
    <w:basedOn w:val="Normal"/>
    <w:link w:val="PieddepageCar"/>
    <w:uiPriority w:val="99"/>
    <w:unhideWhenUsed/>
    <w:rsid w:val="00D3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63A"/>
  </w:style>
  <w:style w:type="character" w:styleId="Lienhypertexte">
    <w:name w:val="Hyperlink"/>
    <w:basedOn w:val="Policepardfaut"/>
    <w:uiPriority w:val="99"/>
    <w:unhideWhenUsed/>
    <w:rsid w:val="0034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ances.belgium.be/sites/default/files/UBO-Manuel%20d%27utilisation-Representant%20legal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mpa-caroline@MPA80.LOCAL</dc:creator>
  <cp:keywords/>
  <dc:description/>
  <cp:lastModifiedBy>MPA-Melodie</cp:lastModifiedBy>
  <cp:revision>12</cp:revision>
  <dcterms:created xsi:type="dcterms:W3CDTF">2018-11-06T07:41:00Z</dcterms:created>
  <dcterms:modified xsi:type="dcterms:W3CDTF">2019-06-24T07:21:00Z</dcterms:modified>
</cp:coreProperties>
</file>